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113E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请认真阅读，资料凌乱视为报名无效。</w:t>
      </w:r>
    </w:p>
    <w:p w14:paraId="1D7BE672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需提交的资料如下：</w:t>
      </w:r>
    </w:p>
    <w:p w14:paraId="6BF89495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1、word版招标技术参数（要求语言精炼，不得以说明书口吻表述，数值类尽可能用≥或≤或多少至多少等）</w:t>
      </w:r>
    </w:p>
    <w:p w14:paraId="6E5BB8FF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2、excel版参数征集一览表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（填完整）</w:t>
      </w:r>
    </w:p>
    <w:p w14:paraId="7F6465CA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3、电子版产品彩页</w:t>
      </w:r>
    </w:p>
    <w:p w14:paraId="72896556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4、以下资料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按顺序做成一个pdf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,盖经销商或厂家公章。参数征集一览表、招标技术参数、三份同型号产品合同或发票复印件（优先填报省内三甲医院）、医疗器械注册证或特殊医学用途配方食品注册证、经销商证件、生产企业证件等。</w:t>
      </w:r>
    </w:p>
    <w:p w14:paraId="4E1F5FF3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46E58468">
      <w:pPr>
        <w:numPr>
          <w:ilvl w:val="0"/>
          <w:numId w:val="0"/>
        </w:numPr>
        <w:rPr>
          <w:rFonts w:hint="default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以上4个文件做一个压缩包。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6EDE"/>
    <w:rsid w:val="007351B2"/>
    <w:rsid w:val="1A566EDE"/>
    <w:rsid w:val="53E21E30"/>
    <w:rsid w:val="6311467A"/>
    <w:rsid w:val="69823BDB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247</Characters>
  <Lines>0</Lines>
  <Paragraphs>0</Paragraphs>
  <TotalTime>20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2025-09-11T02:01:00Z</dcterms:created>
  <dc:creator>李桂祥17355815872</dc:creator>
  <cp:lastModifiedBy>李桂祥17355815872</cp:lastModifiedBy>
  <dcterms:modified xsi:type="dcterms:W3CDTF">2025-10-09T07:39:08Z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D099C94C5DCD43B2B042B8F8262DC481_11</vt:lpwstr>
  </property>
  <property fmtid="{D5CDD505-2E9C-101B-9397-08002B2CF9AE}" pid="4" name="KSOTemplateDocerSaveRecord">
    <vt:lpwstr>eyJoZGlkIjoiZDViMGQxY2I0MjhjMWU0ODljYmU5NTIyM2I1ZTkwMDYiLCJ1c2VySWQiOiIzMTU5MzM5ODAifQ==</vt:lpwstr>
  </property>
</Properties>
</file>